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97" w:rsidRPr="00544C5E" w:rsidRDefault="00544C5E" w:rsidP="00544C5E">
      <w:pPr>
        <w:jc w:val="center"/>
        <w:rPr>
          <w:b/>
          <w:sz w:val="44"/>
          <w:szCs w:val="44"/>
        </w:rPr>
      </w:pPr>
      <w:r w:rsidRPr="00544C5E">
        <w:rPr>
          <w:rFonts w:hint="eastAsia"/>
          <w:b/>
          <w:sz w:val="44"/>
          <w:szCs w:val="44"/>
        </w:rPr>
        <w:t>自组团出访后公示信息表</w:t>
      </w:r>
    </w:p>
    <w:tbl>
      <w:tblPr>
        <w:tblStyle w:val="a5"/>
        <w:tblW w:w="0" w:type="auto"/>
        <w:tblLook w:val="04A0"/>
      </w:tblPr>
      <w:tblGrid>
        <w:gridCol w:w="943"/>
        <w:gridCol w:w="1674"/>
        <w:gridCol w:w="2736"/>
        <w:gridCol w:w="424"/>
        <w:gridCol w:w="1702"/>
        <w:gridCol w:w="1581"/>
      </w:tblGrid>
      <w:tr w:rsidR="00544C5E" w:rsidTr="00434E3A">
        <w:tc>
          <w:tcPr>
            <w:tcW w:w="5777" w:type="dxa"/>
            <w:gridSpan w:val="4"/>
          </w:tcPr>
          <w:p w:rsidR="00A44435" w:rsidRDefault="00544C5E" w:rsidP="002369A7">
            <w:pPr>
              <w:spacing w:line="500" w:lineRule="exact"/>
              <w:rPr>
                <w:sz w:val="28"/>
                <w:szCs w:val="28"/>
              </w:rPr>
            </w:pPr>
            <w:r w:rsidRPr="00544C5E">
              <w:rPr>
                <w:rFonts w:hint="eastAsia"/>
                <w:sz w:val="28"/>
                <w:szCs w:val="28"/>
              </w:rPr>
              <w:t>组团单位：</w:t>
            </w:r>
          </w:p>
          <w:p w:rsidR="00544C5E" w:rsidRPr="00544C5E" w:rsidRDefault="00A44435" w:rsidP="000668B9">
            <w:pPr>
              <w:spacing w:line="500" w:lineRule="exact"/>
              <w:jc w:val="center"/>
              <w:rPr>
                <w:sz w:val="28"/>
                <w:szCs w:val="28"/>
              </w:rPr>
            </w:pPr>
            <w:r>
              <w:rPr>
                <w:rFonts w:hint="eastAsia"/>
                <w:sz w:val="28"/>
                <w:szCs w:val="28"/>
              </w:rPr>
              <w:t>材料</w:t>
            </w:r>
            <w:r>
              <w:rPr>
                <w:sz w:val="28"/>
                <w:szCs w:val="28"/>
              </w:rPr>
              <w:t>与能源学院</w:t>
            </w:r>
          </w:p>
        </w:tc>
        <w:tc>
          <w:tcPr>
            <w:tcW w:w="3283" w:type="dxa"/>
            <w:gridSpan w:val="2"/>
          </w:tcPr>
          <w:p w:rsidR="00B02DC4" w:rsidRDefault="00544C5E" w:rsidP="00DF4211">
            <w:pPr>
              <w:spacing w:line="500" w:lineRule="exact"/>
              <w:rPr>
                <w:szCs w:val="21"/>
              </w:rPr>
            </w:pPr>
            <w:r w:rsidRPr="00544C5E">
              <w:rPr>
                <w:rFonts w:hint="eastAsia"/>
                <w:sz w:val="28"/>
                <w:szCs w:val="28"/>
              </w:rPr>
              <w:t>联系人：</w:t>
            </w:r>
            <w:r w:rsidR="000668B9">
              <w:rPr>
                <w:rFonts w:hint="eastAsia"/>
                <w:sz w:val="28"/>
                <w:szCs w:val="28"/>
              </w:rPr>
              <w:t>刘莉红</w:t>
            </w:r>
          </w:p>
          <w:p w:rsidR="00544C5E" w:rsidRDefault="00544C5E" w:rsidP="002369A7">
            <w:pPr>
              <w:spacing w:line="500" w:lineRule="exact"/>
            </w:pPr>
            <w:r w:rsidRPr="00544C5E">
              <w:rPr>
                <w:rFonts w:hint="eastAsia"/>
                <w:sz w:val="28"/>
                <w:szCs w:val="28"/>
              </w:rPr>
              <w:t>电话：</w:t>
            </w:r>
            <w:r w:rsidR="000668B9">
              <w:rPr>
                <w:rFonts w:hint="eastAsia"/>
                <w:sz w:val="28"/>
                <w:szCs w:val="28"/>
              </w:rPr>
              <w:t>028-61831076</w:t>
            </w:r>
          </w:p>
        </w:tc>
      </w:tr>
      <w:tr w:rsidR="00544C5E" w:rsidTr="00434E3A">
        <w:tc>
          <w:tcPr>
            <w:tcW w:w="5777" w:type="dxa"/>
            <w:gridSpan w:val="4"/>
          </w:tcPr>
          <w:p w:rsidR="00544C5E" w:rsidRDefault="00544C5E" w:rsidP="002369A7">
            <w:pPr>
              <w:spacing w:line="500" w:lineRule="exact"/>
              <w:jc w:val="left"/>
              <w:rPr>
                <w:szCs w:val="21"/>
              </w:rPr>
            </w:pPr>
            <w:r w:rsidRPr="00544C5E">
              <w:rPr>
                <w:rFonts w:hint="eastAsia"/>
                <w:sz w:val="28"/>
                <w:szCs w:val="28"/>
              </w:rPr>
              <w:t>公示地址：</w:t>
            </w:r>
          </w:p>
          <w:p w:rsidR="002369A7" w:rsidRPr="00F816E7" w:rsidRDefault="007B4930" w:rsidP="00AF67FC">
            <w:pPr>
              <w:spacing w:line="500" w:lineRule="exact"/>
              <w:jc w:val="center"/>
              <w:rPr>
                <w:sz w:val="24"/>
                <w:szCs w:val="24"/>
              </w:rPr>
            </w:pPr>
            <w:r w:rsidRPr="00F816E7">
              <w:rPr>
                <w:rFonts w:hint="eastAsia"/>
                <w:sz w:val="24"/>
                <w:szCs w:val="24"/>
              </w:rPr>
              <w:t>学校局域网</w:t>
            </w:r>
          </w:p>
        </w:tc>
        <w:tc>
          <w:tcPr>
            <w:tcW w:w="3283" w:type="dxa"/>
            <w:gridSpan w:val="2"/>
          </w:tcPr>
          <w:p w:rsidR="00544C5E" w:rsidRDefault="00544C5E" w:rsidP="002369A7">
            <w:pPr>
              <w:spacing w:line="500" w:lineRule="exact"/>
              <w:rPr>
                <w:rFonts w:hint="eastAsia"/>
                <w:sz w:val="28"/>
                <w:szCs w:val="28"/>
              </w:rPr>
            </w:pPr>
            <w:r w:rsidRPr="00544C5E">
              <w:rPr>
                <w:rFonts w:hint="eastAsia"/>
                <w:sz w:val="28"/>
                <w:szCs w:val="28"/>
              </w:rPr>
              <w:t>公示时间</w:t>
            </w:r>
            <w:r w:rsidR="002474EB">
              <w:rPr>
                <w:rFonts w:hint="eastAsia"/>
                <w:sz w:val="28"/>
                <w:szCs w:val="28"/>
              </w:rPr>
              <w:t>（起止日期）</w:t>
            </w:r>
            <w:r w:rsidRPr="00544C5E">
              <w:rPr>
                <w:rFonts w:hint="eastAsia"/>
                <w:sz w:val="28"/>
                <w:szCs w:val="28"/>
              </w:rPr>
              <w:t>：</w:t>
            </w:r>
          </w:p>
          <w:p w:rsidR="000668B9" w:rsidRDefault="000668B9" w:rsidP="002369A7">
            <w:pPr>
              <w:spacing w:line="500" w:lineRule="exact"/>
            </w:pPr>
            <w:r>
              <w:rPr>
                <w:rFonts w:hint="eastAsia"/>
                <w:sz w:val="28"/>
                <w:szCs w:val="28"/>
              </w:rPr>
              <w:t>20180323-0330</w:t>
            </w:r>
          </w:p>
        </w:tc>
      </w:tr>
      <w:tr w:rsidR="00544C5E" w:rsidTr="00434E3A">
        <w:tc>
          <w:tcPr>
            <w:tcW w:w="5777" w:type="dxa"/>
            <w:gridSpan w:val="4"/>
          </w:tcPr>
          <w:p w:rsidR="00544C5E" w:rsidRPr="00AF67FC" w:rsidRDefault="00544C5E" w:rsidP="00AF67FC">
            <w:pPr>
              <w:spacing w:line="500" w:lineRule="exact"/>
              <w:rPr>
                <w:sz w:val="28"/>
                <w:szCs w:val="28"/>
              </w:rPr>
            </w:pPr>
            <w:r w:rsidRPr="00544C5E">
              <w:rPr>
                <w:rFonts w:hint="eastAsia"/>
                <w:sz w:val="28"/>
                <w:szCs w:val="28"/>
              </w:rPr>
              <w:t>团组名称：</w:t>
            </w:r>
            <w:r w:rsidR="00AF67FC" w:rsidRPr="00AF67FC">
              <w:rPr>
                <w:rFonts w:hint="eastAsia"/>
              </w:rPr>
              <w:t>电子科技大学微电子与固体电子学院教授陈俊松等</w:t>
            </w:r>
            <w:r w:rsidR="00AF67FC" w:rsidRPr="00AF67FC">
              <w:rPr>
                <w:rFonts w:hint="eastAsia"/>
              </w:rPr>
              <w:t>1</w:t>
            </w:r>
            <w:r w:rsidR="00AF67FC" w:rsidRPr="00AF67FC">
              <w:rPr>
                <w:rFonts w:hint="eastAsia"/>
              </w:rPr>
              <w:t>人赴日本执行国际会议任务</w:t>
            </w:r>
          </w:p>
        </w:tc>
        <w:tc>
          <w:tcPr>
            <w:tcW w:w="3283" w:type="dxa"/>
            <w:gridSpan w:val="2"/>
          </w:tcPr>
          <w:p w:rsidR="00286C2E" w:rsidRDefault="00544C5E" w:rsidP="00CA0EAE">
            <w:pPr>
              <w:spacing w:line="500" w:lineRule="exact"/>
              <w:rPr>
                <w:sz w:val="28"/>
                <w:szCs w:val="28"/>
              </w:rPr>
            </w:pPr>
            <w:r w:rsidRPr="00544C5E">
              <w:rPr>
                <w:rFonts w:hint="eastAsia"/>
                <w:sz w:val="28"/>
                <w:szCs w:val="28"/>
              </w:rPr>
              <w:t>批文号：</w:t>
            </w:r>
          </w:p>
          <w:p w:rsidR="00544C5E" w:rsidRDefault="00A44435" w:rsidP="00A44435">
            <w:pPr>
              <w:spacing w:line="500" w:lineRule="exact"/>
              <w:ind w:firstLineChars="300" w:firstLine="630"/>
            </w:pPr>
            <w:r>
              <w:rPr>
                <w:rFonts w:hint="eastAsia"/>
              </w:rPr>
              <w:t>川府</w:t>
            </w:r>
            <w:r>
              <w:t>外办【</w:t>
            </w:r>
            <w:r>
              <w:rPr>
                <w:rFonts w:hint="eastAsia"/>
              </w:rPr>
              <w:t>2018</w:t>
            </w:r>
            <w:r>
              <w:rPr>
                <w:rFonts w:hint="eastAsia"/>
              </w:rPr>
              <w:t>】</w:t>
            </w:r>
            <w:r>
              <w:rPr>
                <w:rFonts w:hint="eastAsia"/>
              </w:rPr>
              <w:t>0195</w:t>
            </w:r>
            <w:r>
              <w:rPr>
                <w:rFonts w:hint="eastAsia"/>
              </w:rPr>
              <w:t>号</w:t>
            </w:r>
          </w:p>
        </w:tc>
      </w:tr>
      <w:tr w:rsidR="00544C5E" w:rsidTr="00434E3A">
        <w:tc>
          <w:tcPr>
            <w:tcW w:w="5777" w:type="dxa"/>
            <w:gridSpan w:val="4"/>
          </w:tcPr>
          <w:p w:rsidR="00544C5E" w:rsidRDefault="00544C5E" w:rsidP="002369A7">
            <w:pPr>
              <w:spacing w:line="500" w:lineRule="exact"/>
            </w:pPr>
            <w:r w:rsidRPr="00544C5E">
              <w:rPr>
                <w:rFonts w:hint="eastAsia"/>
                <w:sz w:val="28"/>
                <w:szCs w:val="28"/>
              </w:rPr>
              <w:t>团长姓名：</w:t>
            </w:r>
          </w:p>
          <w:p w:rsidR="00C749BC" w:rsidRDefault="00A44435" w:rsidP="00A44435">
            <w:pPr>
              <w:spacing w:line="500" w:lineRule="exact"/>
              <w:jc w:val="center"/>
            </w:pPr>
            <w:r>
              <w:rPr>
                <w:rFonts w:hint="eastAsia"/>
              </w:rPr>
              <w:t>陈俊松</w:t>
            </w:r>
          </w:p>
        </w:tc>
        <w:tc>
          <w:tcPr>
            <w:tcW w:w="3283" w:type="dxa"/>
            <w:gridSpan w:val="2"/>
          </w:tcPr>
          <w:p w:rsidR="00544C5E" w:rsidRDefault="00544C5E" w:rsidP="00A44435">
            <w:pPr>
              <w:spacing w:line="500" w:lineRule="exact"/>
              <w:rPr>
                <w:sz w:val="28"/>
                <w:szCs w:val="28"/>
              </w:rPr>
            </w:pPr>
            <w:r w:rsidRPr="00544C5E">
              <w:rPr>
                <w:rFonts w:hint="eastAsia"/>
                <w:sz w:val="28"/>
                <w:szCs w:val="28"/>
              </w:rPr>
              <w:t>团组人数：</w:t>
            </w:r>
          </w:p>
          <w:p w:rsidR="00A44435" w:rsidRDefault="00A44435" w:rsidP="00A44435">
            <w:pPr>
              <w:spacing w:line="500" w:lineRule="exact"/>
              <w:jc w:val="center"/>
            </w:pPr>
            <w:r>
              <w:rPr>
                <w:rFonts w:hint="eastAsia"/>
                <w:sz w:val="28"/>
                <w:szCs w:val="28"/>
              </w:rPr>
              <w:t>1</w:t>
            </w:r>
          </w:p>
        </w:tc>
      </w:tr>
      <w:tr w:rsidR="00544C5E" w:rsidTr="00434E3A">
        <w:tc>
          <w:tcPr>
            <w:tcW w:w="5777" w:type="dxa"/>
            <w:gridSpan w:val="4"/>
          </w:tcPr>
          <w:p w:rsidR="00544C5E" w:rsidRDefault="00544C5E" w:rsidP="002369A7">
            <w:pPr>
              <w:spacing w:line="500" w:lineRule="exact"/>
            </w:pPr>
            <w:r w:rsidRPr="00544C5E">
              <w:rPr>
                <w:rFonts w:hint="eastAsia"/>
                <w:sz w:val="28"/>
                <w:szCs w:val="28"/>
              </w:rPr>
              <w:t>出访国家（地区）：</w:t>
            </w:r>
          </w:p>
          <w:p w:rsidR="00A44435" w:rsidRDefault="00A44435" w:rsidP="00A44435">
            <w:pPr>
              <w:spacing w:line="500" w:lineRule="exact"/>
              <w:jc w:val="center"/>
            </w:pPr>
            <w:r>
              <w:rPr>
                <w:rFonts w:hint="eastAsia"/>
              </w:rPr>
              <w:t>日本</w:t>
            </w:r>
            <w:r>
              <w:t>大阪</w:t>
            </w:r>
          </w:p>
        </w:tc>
        <w:tc>
          <w:tcPr>
            <w:tcW w:w="1702" w:type="dxa"/>
          </w:tcPr>
          <w:p w:rsidR="00544C5E" w:rsidRDefault="00544C5E" w:rsidP="002369A7">
            <w:pPr>
              <w:spacing w:line="500" w:lineRule="exact"/>
              <w:rPr>
                <w:sz w:val="28"/>
                <w:szCs w:val="28"/>
              </w:rPr>
            </w:pPr>
            <w:r w:rsidRPr="00544C5E">
              <w:rPr>
                <w:rFonts w:hint="eastAsia"/>
                <w:sz w:val="28"/>
                <w:szCs w:val="28"/>
              </w:rPr>
              <w:t>批准天数：</w:t>
            </w:r>
          </w:p>
          <w:p w:rsidR="00A44435" w:rsidRDefault="00A44435" w:rsidP="002369A7">
            <w:pPr>
              <w:spacing w:line="500" w:lineRule="exact"/>
            </w:pPr>
            <w:r>
              <w:rPr>
                <w:rFonts w:hint="eastAsia"/>
                <w:sz w:val="28"/>
                <w:szCs w:val="28"/>
              </w:rPr>
              <w:t>5</w:t>
            </w:r>
          </w:p>
        </w:tc>
        <w:tc>
          <w:tcPr>
            <w:tcW w:w="1581" w:type="dxa"/>
          </w:tcPr>
          <w:p w:rsidR="00544C5E" w:rsidRDefault="00544C5E" w:rsidP="002369A7">
            <w:pPr>
              <w:spacing w:line="500" w:lineRule="exact"/>
            </w:pPr>
            <w:r w:rsidRPr="00544C5E">
              <w:rPr>
                <w:rFonts w:hint="eastAsia"/>
                <w:sz w:val="28"/>
                <w:szCs w:val="28"/>
              </w:rPr>
              <w:t>实际在外天数：</w:t>
            </w:r>
            <w:r w:rsidR="00A44435">
              <w:rPr>
                <w:rFonts w:hint="eastAsia"/>
                <w:sz w:val="28"/>
                <w:szCs w:val="28"/>
              </w:rPr>
              <w:t>5</w:t>
            </w:r>
          </w:p>
        </w:tc>
      </w:tr>
      <w:tr w:rsidR="00544C5E" w:rsidTr="00544C5E">
        <w:tc>
          <w:tcPr>
            <w:tcW w:w="9060" w:type="dxa"/>
            <w:gridSpan w:val="6"/>
          </w:tcPr>
          <w:p w:rsidR="00544C5E" w:rsidRDefault="00544C5E" w:rsidP="002369A7">
            <w:pPr>
              <w:spacing w:line="500" w:lineRule="exact"/>
            </w:pPr>
            <w:r w:rsidRPr="00544C5E">
              <w:rPr>
                <w:rFonts w:hint="eastAsia"/>
                <w:sz w:val="28"/>
                <w:szCs w:val="28"/>
              </w:rPr>
              <w:t>实际路线：</w:t>
            </w:r>
            <w:r w:rsidR="00A44435">
              <w:rPr>
                <w:rFonts w:hint="eastAsia"/>
              </w:rPr>
              <w:t>成都</w:t>
            </w:r>
            <w:r w:rsidR="00A44435">
              <w:t>-</w:t>
            </w:r>
            <w:r w:rsidR="00A44435">
              <w:t>大阪</w:t>
            </w:r>
            <w:r w:rsidR="00A44435">
              <w:t>-</w:t>
            </w:r>
            <w:r w:rsidR="00A44435">
              <w:t>郑州</w:t>
            </w:r>
            <w:r w:rsidR="00A44435">
              <w:t>-</w:t>
            </w:r>
            <w:r w:rsidR="00A44435">
              <w:t>成都</w:t>
            </w:r>
          </w:p>
        </w:tc>
      </w:tr>
      <w:tr w:rsidR="00544C5E" w:rsidTr="00434E3A">
        <w:tc>
          <w:tcPr>
            <w:tcW w:w="5777" w:type="dxa"/>
            <w:gridSpan w:val="4"/>
          </w:tcPr>
          <w:p w:rsidR="00544C5E" w:rsidRDefault="00544C5E" w:rsidP="002369A7">
            <w:pPr>
              <w:spacing w:line="500" w:lineRule="exact"/>
            </w:pPr>
            <w:r w:rsidRPr="00544C5E">
              <w:rPr>
                <w:rFonts w:hint="eastAsia"/>
                <w:sz w:val="28"/>
                <w:szCs w:val="28"/>
              </w:rPr>
              <w:t>实际使用经费（</w:t>
            </w:r>
            <w:r w:rsidR="002474EB">
              <w:rPr>
                <w:rFonts w:hint="eastAsia"/>
                <w:sz w:val="28"/>
                <w:szCs w:val="28"/>
              </w:rPr>
              <w:t>元</w:t>
            </w:r>
            <w:r w:rsidR="002474EB">
              <w:rPr>
                <w:rFonts w:hint="eastAsia"/>
                <w:sz w:val="28"/>
                <w:szCs w:val="28"/>
              </w:rPr>
              <w:t>/</w:t>
            </w:r>
            <w:r w:rsidRPr="00544C5E">
              <w:rPr>
                <w:rFonts w:hint="eastAsia"/>
                <w:sz w:val="28"/>
                <w:szCs w:val="28"/>
              </w:rPr>
              <w:t>每人）：</w:t>
            </w:r>
            <w:r w:rsidR="00A44435">
              <w:t>15960</w:t>
            </w:r>
          </w:p>
        </w:tc>
        <w:tc>
          <w:tcPr>
            <w:tcW w:w="3283" w:type="dxa"/>
            <w:gridSpan w:val="2"/>
          </w:tcPr>
          <w:p w:rsidR="00325B03" w:rsidRDefault="00544C5E" w:rsidP="00544C5E">
            <w:pPr>
              <w:spacing w:line="500" w:lineRule="exact"/>
              <w:rPr>
                <w:sz w:val="28"/>
                <w:szCs w:val="28"/>
              </w:rPr>
            </w:pPr>
            <w:r w:rsidRPr="00544C5E">
              <w:rPr>
                <w:rFonts w:hint="eastAsia"/>
                <w:sz w:val="28"/>
                <w:szCs w:val="28"/>
              </w:rPr>
              <w:t>经费来源：</w:t>
            </w:r>
            <w:r w:rsidR="00604C1D">
              <w:rPr>
                <w:rFonts w:hint="eastAsia"/>
                <w:sz w:val="28"/>
                <w:szCs w:val="28"/>
              </w:rPr>
              <w:t>科研</w:t>
            </w:r>
            <w:r w:rsidR="00604C1D">
              <w:rPr>
                <w:sz w:val="28"/>
                <w:szCs w:val="28"/>
              </w:rPr>
              <w:t>启动经费</w:t>
            </w:r>
          </w:p>
          <w:p w:rsidR="00544C5E" w:rsidRPr="00544C5E" w:rsidRDefault="00544C5E" w:rsidP="004B214D">
            <w:pPr>
              <w:spacing w:line="500" w:lineRule="exact"/>
              <w:ind w:firstLineChars="300" w:firstLine="630"/>
            </w:pPr>
          </w:p>
        </w:tc>
      </w:tr>
      <w:tr w:rsidR="00F16104" w:rsidTr="00434E3A">
        <w:trPr>
          <w:trHeight w:val="408"/>
        </w:trPr>
        <w:tc>
          <w:tcPr>
            <w:tcW w:w="943" w:type="dxa"/>
            <w:vMerge w:val="restart"/>
            <w:vAlign w:val="center"/>
          </w:tcPr>
          <w:p w:rsidR="00F16104" w:rsidRPr="00544C5E" w:rsidRDefault="00F16104" w:rsidP="00544C5E">
            <w:pPr>
              <w:spacing w:line="500" w:lineRule="exact"/>
              <w:jc w:val="center"/>
              <w:rPr>
                <w:sz w:val="28"/>
                <w:szCs w:val="28"/>
              </w:rPr>
            </w:pPr>
            <w:r w:rsidRPr="00544C5E">
              <w:rPr>
                <w:rFonts w:hint="eastAsia"/>
                <w:sz w:val="28"/>
                <w:szCs w:val="28"/>
              </w:rPr>
              <w:t>实际日程</w:t>
            </w:r>
          </w:p>
        </w:tc>
        <w:tc>
          <w:tcPr>
            <w:tcW w:w="1674" w:type="dxa"/>
            <w:vAlign w:val="center"/>
          </w:tcPr>
          <w:p w:rsidR="00F16104" w:rsidRPr="00544C5E" w:rsidRDefault="00F16104" w:rsidP="00544C5E">
            <w:pPr>
              <w:spacing w:line="500" w:lineRule="exact"/>
              <w:jc w:val="center"/>
              <w:rPr>
                <w:sz w:val="28"/>
                <w:szCs w:val="28"/>
              </w:rPr>
            </w:pPr>
            <w:r w:rsidRPr="00544C5E">
              <w:rPr>
                <w:rFonts w:hint="eastAsia"/>
                <w:sz w:val="28"/>
                <w:szCs w:val="28"/>
              </w:rPr>
              <w:t>日期</w:t>
            </w:r>
          </w:p>
        </w:tc>
        <w:tc>
          <w:tcPr>
            <w:tcW w:w="6443" w:type="dxa"/>
            <w:gridSpan w:val="4"/>
            <w:vAlign w:val="center"/>
          </w:tcPr>
          <w:p w:rsidR="00F16104" w:rsidRPr="00544C5E" w:rsidRDefault="00F16104" w:rsidP="00544C5E">
            <w:pPr>
              <w:spacing w:line="500" w:lineRule="exact"/>
              <w:jc w:val="center"/>
              <w:rPr>
                <w:sz w:val="28"/>
                <w:szCs w:val="28"/>
              </w:rPr>
            </w:pPr>
            <w:r w:rsidRPr="00544C5E">
              <w:rPr>
                <w:rFonts w:hint="eastAsia"/>
                <w:sz w:val="28"/>
                <w:szCs w:val="28"/>
              </w:rPr>
              <w:t>停留城市与活动内容</w:t>
            </w:r>
          </w:p>
        </w:tc>
      </w:tr>
      <w:tr w:rsidR="00F16104" w:rsidTr="00434E3A">
        <w:trPr>
          <w:trHeight w:val="950"/>
        </w:trPr>
        <w:tc>
          <w:tcPr>
            <w:tcW w:w="943" w:type="dxa"/>
            <w:vMerge/>
          </w:tcPr>
          <w:p w:rsidR="00F16104" w:rsidRDefault="00F16104" w:rsidP="00544C5E">
            <w:pPr>
              <w:spacing w:line="500" w:lineRule="exact"/>
            </w:pPr>
          </w:p>
        </w:tc>
        <w:tc>
          <w:tcPr>
            <w:tcW w:w="1674" w:type="dxa"/>
            <w:vAlign w:val="center"/>
          </w:tcPr>
          <w:p w:rsidR="00F16104" w:rsidRDefault="00604C1D" w:rsidP="00366AF3">
            <w:pPr>
              <w:spacing w:line="440" w:lineRule="exact"/>
              <w:jc w:val="center"/>
            </w:pPr>
            <w:r>
              <w:t>2018</w:t>
            </w:r>
            <w:r>
              <w:rPr>
                <w:rFonts w:hint="eastAsia"/>
              </w:rPr>
              <w:t>年</w:t>
            </w:r>
            <w:r>
              <w:rPr>
                <w:rFonts w:hint="eastAsia"/>
              </w:rPr>
              <w:t>3</w:t>
            </w:r>
            <w:r>
              <w:rPr>
                <w:rFonts w:hint="eastAsia"/>
              </w:rPr>
              <w:t>月</w:t>
            </w:r>
            <w:r>
              <w:rPr>
                <w:rFonts w:hint="eastAsia"/>
              </w:rPr>
              <w:t>15</w:t>
            </w:r>
          </w:p>
        </w:tc>
        <w:tc>
          <w:tcPr>
            <w:tcW w:w="6443" w:type="dxa"/>
            <w:gridSpan w:val="4"/>
          </w:tcPr>
          <w:p w:rsidR="00F16104" w:rsidRPr="007813BB" w:rsidRDefault="00604C1D" w:rsidP="008318D3">
            <w:pPr>
              <w:spacing w:line="420" w:lineRule="exact"/>
            </w:pPr>
            <w:r>
              <w:rPr>
                <w:rFonts w:hint="eastAsia"/>
              </w:rPr>
              <w:t>从</w:t>
            </w:r>
            <w:r>
              <w:t>成都乘坐</w:t>
            </w:r>
            <w:r>
              <w:rPr>
                <w:rFonts w:hint="eastAsia"/>
              </w:rPr>
              <w:t>3</w:t>
            </w:r>
            <w:r>
              <w:t>U8087</w:t>
            </w:r>
            <w:r>
              <w:rPr>
                <w:rFonts w:hint="eastAsia"/>
              </w:rPr>
              <w:t>次</w:t>
            </w:r>
            <w:r>
              <w:t>航班</w:t>
            </w:r>
            <w:r>
              <w:rPr>
                <w:rFonts w:hint="eastAsia"/>
              </w:rPr>
              <w:t>飞往</w:t>
            </w:r>
            <w:r>
              <w:t>日本大阪</w:t>
            </w:r>
          </w:p>
        </w:tc>
      </w:tr>
      <w:tr w:rsidR="00F16104" w:rsidTr="00434E3A">
        <w:trPr>
          <w:trHeight w:val="990"/>
        </w:trPr>
        <w:tc>
          <w:tcPr>
            <w:tcW w:w="943" w:type="dxa"/>
            <w:vMerge/>
          </w:tcPr>
          <w:p w:rsidR="00F16104" w:rsidRDefault="00F16104" w:rsidP="00544C5E">
            <w:pPr>
              <w:spacing w:line="500" w:lineRule="exact"/>
            </w:pPr>
          </w:p>
        </w:tc>
        <w:tc>
          <w:tcPr>
            <w:tcW w:w="1674" w:type="dxa"/>
            <w:vAlign w:val="center"/>
          </w:tcPr>
          <w:p w:rsidR="00F16104" w:rsidRPr="00383951" w:rsidRDefault="00604C1D" w:rsidP="000668B9">
            <w:pPr>
              <w:spacing w:line="420" w:lineRule="exact"/>
            </w:pPr>
            <w:r>
              <w:t>2018</w:t>
            </w:r>
            <w:r>
              <w:rPr>
                <w:rFonts w:hint="eastAsia"/>
              </w:rPr>
              <w:t>年</w:t>
            </w:r>
            <w:r>
              <w:rPr>
                <w:rFonts w:hint="eastAsia"/>
              </w:rPr>
              <w:t>3</w:t>
            </w:r>
            <w:r>
              <w:rPr>
                <w:rFonts w:hint="eastAsia"/>
              </w:rPr>
              <w:t>月</w:t>
            </w:r>
            <w:r>
              <w:rPr>
                <w:rFonts w:hint="eastAsia"/>
              </w:rPr>
              <w:t>16</w:t>
            </w:r>
          </w:p>
        </w:tc>
        <w:tc>
          <w:tcPr>
            <w:tcW w:w="6443" w:type="dxa"/>
            <w:gridSpan w:val="4"/>
            <w:vAlign w:val="center"/>
          </w:tcPr>
          <w:p w:rsidR="00F16104" w:rsidRPr="006C6E46" w:rsidRDefault="00604C1D" w:rsidP="006C6E46">
            <w:pPr>
              <w:spacing w:line="420" w:lineRule="exact"/>
            </w:pPr>
            <w:r>
              <w:rPr>
                <w:rFonts w:hint="eastAsia"/>
              </w:rPr>
              <w:t>于</w:t>
            </w:r>
            <w:r>
              <w:t>大阪国际会议会场注册，并参加主办</w:t>
            </w:r>
            <w:r>
              <w:rPr>
                <w:rFonts w:hint="eastAsia"/>
              </w:rPr>
              <w:t>方</w:t>
            </w:r>
            <w:r>
              <w:t>组织的参观活动</w:t>
            </w:r>
          </w:p>
        </w:tc>
      </w:tr>
      <w:tr w:rsidR="00F16104" w:rsidTr="00434E3A">
        <w:trPr>
          <w:trHeight w:val="975"/>
        </w:trPr>
        <w:tc>
          <w:tcPr>
            <w:tcW w:w="943" w:type="dxa"/>
            <w:vMerge/>
          </w:tcPr>
          <w:p w:rsidR="00F16104" w:rsidRDefault="00F16104" w:rsidP="00544C5E">
            <w:pPr>
              <w:spacing w:line="500" w:lineRule="exact"/>
            </w:pPr>
          </w:p>
        </w:tc>
        <w:tc>
          <w:tcPr>
            <w:tcW w:w="1674" w:type="dxa"/>
            <w:vAlign w:val="center"/>
          </w:tcPr>
          <w:p w:rsidR="00F16104" w:rsidRPr="00383951" w:rsidRDefault="00604C1D" w:rsidP="000668B9">
            <w:pPr>
              <w:spacing w:line="420" w:lineRule="exact"/>
            </w:pPr>
            <w:r>
              <w:t>2018</w:t>
            </w:r>
            <w:r>
              <w:rPr>
                <w:rFonts w:hint="eastAsia"/>
              </w:rPr>
              <w:t>年</w:t>
            </w:r>
            <w:r>
              <w:rPr>
                <w:rFonts w:hint="eastAsia"/>
              </w:rPr>
              <w:t>3</w:t>
            </w:r>
            <w:r>
              <w:rPr>
                <w:rFonts w:hint="eastAsia"/>
              </w:rPr>
              <w:t>月</w:t>
            </w:r>
            <w:r>
              <w:rPr>
                <w:rFonts w:hint="eastAsia"/>
              </w:rPr>
              <w:t>1</w:t>
            </w:r>
            <w:r>
              <w:t>7</w:t>
            </w:r>
          </w:p>
        </w:tc>
        <w:tc>
          <w:tcPr>
            <w:tcW w:w="6443" w:type="dxa"/>
            <w:gridSpan w:val="4"/>
            <w:vAlign w:val="center"/>
          </w:tcPr>
          <w:p w:rsidR="00F16104" w:rsidRPr="00383951" w:rsidRDefault="00604C1D" w:rsidP="00383951">
            <w:pPr>
              <w:spacing w:line="420" w:lineRule="exact"/>
            </w:pPr>
            <w:r>
              <w:rPr>
                <w:rFonts w:hint="eastAsia"/>
              </w:rPr>
              <w:t>参加</w:t>
            </w:r>
            <w:r>
              <w:t>国际</w:t>
            </w:r>
            <w:r>
              <w:rPr>
                <w:rFonts w:hint="eastAsia"/>
              </w:rPr>
              <w:t>会议</w:t>
            </w:r>
            <w:r>
              <w:t>，并做</w:t>
            </w:r>
            <w:r>
              <w:rPr>
                <w:rFonts w:hint="eastAsia"/>
              </w:rPr>
              <w:t>专题研讨会</w:t>
            </w:r>
            <w:r>
              <w:t>特邀报告</w:t>
            </w:r>
          </w:p>
        </w:tc>
      </w:tr>
      <w:tr w:rsidR="00F16104" w:rsidTr="00434E3A">
        <w:trPr>
          <w:trHeight w:val="989"/>
        </w:trPr>
        <w:tc>
          <w:tcPr>
            <w:tcW w:w="943" w:type="dxa"/>
            <w:vMerge/>
          </w:tcPr>
          <w:p w:rsidR="00F16104" w:rsidRDefault="00F16104" w:rsidP="00544C5E">
            <w:pPr>
              <w:spacing w:line="500" w:lineRule="exact"/>
            </w:pPr>
          </w:p>
        </w:tc>
        <w:tc>
          <w:tcPr>
            <w:tcW w:w="1674" w:type="dxa"/>
            <w:vAlign w:val="center"/>
          </w:tcPr>
          <w:p w:rsidR="00F16104" w:rsidRPr="00383951" w:rsidRDefault="00604C1D" w:rsidP="000668B9">
            <w:pPr>
              <w:spacing w:line="420" w:lineRule="exact"/>
            </w:pPr>
            <w:r>
              <w:t>2018</w:t>
            </w:r>
            <w:r>
              <w:rPr>
                <w:rFonts w:hint="eastAsia"/>
              </w:rPr>
              <w:t>年</w:t>
            </w:r>
            <w:r>
              <w:rPr>
                <w:rFonts w:hint="eastAsia"/>
              </w:rPr>
              <w:t>3</w:t>
            </w:r>
            <w:r>
              <w:rPr>
                <w:rFonts w:hint="eastAsia"/>
              </w:rPr>
              <w:t>月</w:t>
            </w:r>
            <w:r>
              <w:rPr>
                <w:rFonts w:hint="eastAsia"/>
              </w:rPr>
              <w:t>1</w:t>
            </w:r>
            <w:r>
              <w:t>8</w:t>
            </w:r>
          </w:p>
        </w:tc>
        <w:tc>
          <w:tcPr>
            <w:tcW w:w="6443" w:type="dxa"/>
            <w:gridSpan w:val="4"/>
          </w:tcPr>
          <w:p w:rsidR="00F16104" w:rsidRPr="005031B6" w:rsidRDefault="00604C1D" w:rsidP="00604C1D">
            <w:pPr>
              <w:spacing w:line="420" w:lineRule="exact"/>
            </w:pPr>
            <w:r>
              <w:rPr>
                <w:rFonts w:hint="eastAsia"/>
              </w:rPr>
              <w:t>参加</w:t>
            </w:r>
            <w:r>
              <w:t>国际</w:t>
            </w:r>
            <w:r>
              <w:rPr>
                <w:rFonts w:hint="eastAsia"/>
              </w:rPr>
              <w:t>会议</w:t>
            </w:r>
            <w:r>
              <w:t>，</w:t>
            </w:r>
            <w:r>
              <w:rPr>
                <w:rFonts w:hint="eastAsia"/>
              </w:rPr>
              <w:t>听取会场</w:t>
            </w:r>
            <w:r>
              <w:t>报告</w:t>
            </w:r>
          </w:p>
        </w:tc>
      </w:tr>
      <w:tr w:rsidR="00F16104" w:rsidTr="00434E3A">
        <w:trPr>
          <w:trHeight w:val="635"/>
        </w:trPr>
        <w:tc>
          <w:tcPr>
            <w:tcW w:w="943" w:type="dxa"/>
            <w:vMerge/>
          </w:tcPr>
          <w:p w:rsidR="00F16104" w:rsidRDefault="00F16104" w:rsidP="00544C5E">
            <w:pPr>
              <w:spacing w:line="500" w:lineRule="exact"/>
            </w:pPr>
          </w:p>
        </w:tc>
        <w:tc>
          <w:tcPr>
            <w:tcW w:w="1674" w:type="dxa"/>
            <w:vAlign w:val="center"/>
          </w:tcPr>
          <w:p w:rsidR="00F16104" w:rsidRDefault="00604C1D" w:rsidP="000668B9">
            <w:pPr>
              <w:spacing w:line="420" w:lineRule="exact"/>
            </w:pPr>
            <w:r>
              <w:t>2018</w:t>
            </w:r>
            <w:r>
              <w:rPr>
                <w:rFonts w:hint="eastAsia"/>
              </w:rPr>
              <w:t>年</w:t>
            </w:r>
            <w:r>
              <w:rPr>
                <w:rFonts w:hint="eastAsia"/>
              </w:rPr>
              <w:t>3</w:t>
            </w:r>
            <w:r>
              <w:rPr>
                <w:rFonts w:hint="eastAsia"/>
              </w:rPr>
              <w:t>月</w:t>
            </w:r>
            <w:r>
              <w:rPr>
                <w:rFonts w:hint="eastAsia"/>
              </w:rPr>
              <w:t>1</w:t>
            </w:r>
            <w:r>
              <w:t>9</w:t>
            </w:r>
          </w:p>
        </w:tc>
        <w:tc>
          <w:tcPr>
            <w:tcW w:w="6443" w:type="dxa"/>
            <w:gridSpan w:val="4"/>
            <w:vAlign w:val="center"/>
          </w:tcPr>
          <w:p w:rsidR="00F16104" w:rsidRPr="004C1B15" w:rsidRDefault="00604C1D" w:rsidP="004C1B15">
            <w:pPr>
              <w:spacing w:line="420" w:lineRule="exact"/>
            </w:pPr>
            <w:r>
              <w:rPr>
                <w:rFonts w:hint="eastAsia"/>
              </w:rPr>
              <w:t>从</w:t>
            </w:r>
            <w:r>
              <w:t>大阪乘坐</w:t>
            </w:r>
            <w:r>
              <w:rPr>
                <w:rFonts w:hint="eastAsia"/>
              </w:rPr>
              <w:t>CZ</w:t>
            </w:r>
            <w:r>
              <w:t>8382</w:t>
            </w:r>
            <w:r>
              <w:rPr>
                <w:rFonts w:hint="eastAsia"/>
              </w:rPr>
              <w:t>次航班</w:t>
            </w:r>
            <w:r>
              <w:t>飞往郑州，再</w:t>
            </w:r>
            <w:r>
              <w:rPr>
                <w:rFonts w:hint="eastAsia"/>
              </w:rPr>
              <w:t>乘坐</w:t>
            </w:r>
            <w:r>
              <w:rPr>
                <w:rFonts w:hint="eastAsia"/>
              </w:rPr>
              <w:t>CZ6471</w:t>
            </w:r>
            <w:r>
              <w:rPr>
                <w:rFonts w:hint="eastAsia"/>
              </w:rPr>
              <w:t>次航班</w:t>
            </w:r>
            <w:r>
              <w:t>由郑州飞往成都</w:t>
            </w:r>
          </w:p>
        </w:tc>
      </w:tr>
      <w:tr w:rsidR="00F16104" w:rsidTr="00434E3A">
        <w:trPr>
          <w:trHeight w:val="633"/>
        </w:trPr>
        <w:tc>
          <w:tcPr>
            <w:tcW w:w="943" w:type="dxa"/>
            <w:vMerge/>
          </w:tcPr>
          <w:p w:rsidR="00F16104" w:rsidRDefault="00F16104" w:rsidP="00544C5E">
            <w:pPr>
              <w:spacing w:line="500" w:lineRule="exact"/>
            </w:pPr>
          </w:p>
        </w:tc>
        <w:tc>
          <w:tcPr>
            <w:tcW w:w="1674" w:type="dxa"/>
            <w:vAlign w:val="center"/>
          </w:tcPr>
          <w:p w:rsidR="00F16104" w:rsidRDefault="00F16104" w:rsidP="00306DAA">
            <w:pPr>
              <w:spacing w:line="440" w:lineRule="exact"/>
              <w:jc w:val="center"/>
            </w:pPr>
          </w:p>
        </w:tc>
        <w:tc>
          <w:tcPr>
            <w:tcW w:w="6443" w:type="dxa"/>
            <w:gridSpan w:val="4"/>
            <w:vAlign w:val="center"/>
          </w:tcPr>
          <w:p w:rsidR="00F16104" w:rsidRPr="0078280E" w:rsidRDefault="00F16104" w:rsidP="000668B9">
            <w:pPr>
              <w:spacing w:beforeLines="50" w:line="360" w:lineRule="auto"/>
              <w:jc w:val="left"/>
              <w:rPr>
                <w:color w:val="000000"/>
                <w:szCs w:val="21"/>
                <w:shd w:val="clear" w:color="auto" w:fill="FFFFFF"/>
              </w:rPr>
            </w:pPr>
          </w:p>
        </w:tc>
      </w:tr>
      <w:tr w:rsidR="00F16104" w:rsidRPr="00F16104" w:rsidTr="00434E3A">
        <w:trPr>
          <w:trHeight w:val="633"/>
        </w:trPr>
        <w:tc>
          <w:tcPr>
            <w:tcW w:w="943" w:type="dxa"/>
            <w:vMerge/>
          </w:tcPr>
          <w:p w:rsidR="00F16104" w:rsidRDefault="00F16104" w:rsidP="00544C5E">
            <w:pPr>
              <w:spacing w:line="500" w:lineRule="exact"/>
            </w:pPr>
          </w:p>
        </w:tc>
        <w:tc>
          <w:tcPr>
            <w:tcW w:w="1674" w:type="dxa"/>
            <w:vAlign w:val="center"/>
          </w:tcPr>
          <w:p w:rsidR="00F16104" w:rsidRDefault="00F16104" w:rsidP="00306DAA">
            <w:pPr>
              <w:spacing w:line="440" w:lineRule="exact"/>
              <w:jc w:val="center"/>
            </w:pPr>
          </w:p>
        </w:tc>
        <w:tc>
          <w:tcPr>
            <w:tcW w:w="6443" w:type="dxa"/>
            <w:gridSpan w:val="4"/>
            <w:vAlign w:val="center"/>
          </w:tcPr>
          <w:p w:rsidR="00F16104" w:rsidRDefault="00F16104" w:rsidP="002369A7">
            <w:pPr>
              <w:spacing w:line="420" w:lineRule="exact"/>
            </w:pPr>
          </w:p>
        </w:tc>
      </w:tr>
      <w:tr w:rsidR="00544C5E" w:rsidTr="00CD6139">
        <w:trPr>
          <w:trHeight w:val="1266"/>
        </w:trPr>
        <w:tc>
          <w:tcPr>
            <w:tcW w:w="943" w:type="dxa"/>
            <w:vAlign w:val="center"/>
          </w:tcPr>
          <w:p w:rsidR="002369A7" w:rsidRDefault="002369A7" w:rsidP="00544C5E">
            <w:pPr>
              <w:jc w:val="center"/>
              <w:rPr>
                <w:sz w:val="28"/>
                <w:szCs w:val="28"/>
              </w:rPr>
            </w:pPr>
          </w:p>
          <w:p w:rsidR="002369A7" w:rsidRDefault="002369A7" w:rsidP="00544C5E">
            <w:pPr>
              <w:jc w:val="center"/>
              <w:rPr>
                <w:sz w:val="28"/>
                <w:szCs w:val="28"/>
              </w:rPr>
            </w:pPr>
          </w:p>
          <w:p w:rsidR="002369A7" w:rsidRDefault="00544C5E" w:rsidP="00544C5E">
            <w:pPr>
              <w:jc w:val="center"/>
              <w:rPr>
                <w:sz w:val="28"/>
                <w:szCs w:val="28"/>
              </w:rPr>
            </w:pPr>
            <w:r w:rsidRPr="00544C5E">
              <w:rPr>
                <w:rFonts w:hint="eastAsia"/>
                <w:sz w:val="28"/>
                <w:szCs w:val="28"/>
              </w:rPr>
              <w:t>出访</w:t>
            </w:r>
          </w:p>
          <w:p w:rsidR="002369A7" w:rsidRDefault="002369A7" w:rsidP="00544C5E">
            <w:pPr>
              <w:jc w:val="center"/>
              <w:rPr>
                <w:sz w:val="28"/>
                <w:szCs w:val="28"/>
              </w:rPr>
            </w:pPr>
          </w:p>
          <w:p w:rsidR="002369A7" w:rsidRDefault="00544C5E" w:rsidP="002369A7">
            <w:pPr>
              <w:jc w:val="center"/>
              <w:rPr>
                <w:sz w:val="28"/>
                <w:szCs w:val="28"/>
              </w:rPr>
            </w:pPr>
            <w:r w:rsidRPr="00544C5E">
              <w:rPr>
                <w:rFonts w:hint="eastAsia"/>
                <w:sz w:val="28"/>
                <w:szCs w:val="28"/>
              </w:rPr>
              <w:t>成果</w:t>
            </w:r>
          </w:p>
          <w:p w:rsidR="002369A7" w:rsidRDefault="002369A7" w:rsidP="00544C5E">
            <w:pPr>
              <w:jc w:val="center"/>
              <w:rPr>
                <w:sz w:val="24"/>
                <w:szCs w:val="24"/>
              </w:rPr>
            </w:pPr>
          </w:p>
          <w:p w:rsidR="002369A7" w:rsidRDefault="002369A7" w:rsidP="00544C5E">
            <w:pPr>
              <w:jc w:val="center"/>
              <w:rPr>
                <w:sz w:val="24"/>
                <w:szCs w:val="24"/>
              </w:rPr>
            </w:pPr>
            <w:r w:rsidRPr="002369A7">
              <w:rPr>
                <w:rFonts w:hint="eastAsia"/>
                <w:sz w:val="24"/>
                <w:szCs w:val="24"/>
              </w:rPr>
              <w:t>（不少于</w:t>
            </w:r>
            <w:r w:rsidRPr="002369A7">
              <w:rPr>
                <w:rFonts w:hint="eastAsia"/>
                <w:sz w:val="24"/>
                <w:szCs w:val="24"/>
              </w:rPr>
              <w:t>500</w:t>
            </w:r>
            <w:r w:rsidRPr="002369A7">
              <w:rPr>
                <w:rFonts w:hint="eastAsia"/>
                <w:sz w:val="24"/>
                <w:szCs w:val="24"/>
              </w:rPr>
              <w:t>字）</w:t>
            </w:r>
          </w:p>
          <w:p w:rsidR="002369A7" w:rsidRDefault="002369A7" w:rsidP="00544C5E">
            <w:pPr>
              <w:jc w:val="center"/>
              <w:rPr>
                <w:sz w:val="24"/>
                <w:szCs w:val="24"/>
              </w:rPr>
            </w:pPr>
          </w:p>
          <w:p w:rsidR="002369A7" w:rsidRDefault="002369A7" w:rsidP="00544C5E">
            <w:pPr>
              <w:jc w:val="center"/>
              <w:rPr>
                <w:sz w:val="24"/>
                <w:szCs w:val="24"/>
              </w:rPr>
            </w:pPr>
          </w:p>
          <w:p w:rsidR="002369A7" w:rsidRPr="002369A7" w:rsidRDefault="002369A7" w:rsidP="00544C5E">
            <w:pPr>
              <w:jc w:val="center"/>
              <w:rPr>
                <w:sz w:val="24"/>
                <w:szCs w:val="24"/>
              </w:rPr>
            </w:pPr>
          </w:p>
        </w:tc>
        <w:tc>
          <w:tcPr>
            <w:tcW w:w="8117" w:type="dxa"/>
            <w:gridSpan w:val="5"/>
          </w:tcPr>
          <w:p w:rsidR="008D0A60" w:rsidRPr="00B84821" w:rsidRDefault="00604C1D" w:rsidP="0089039E">
            <w:pPr>
              <w:ind w:firstLineChars="200" w:firstLine="420"/>
              <w:rPr>
                <w:color w:val="FF0000"/>
              </w:rPr>
            </w:pPr>
            <w:r w:rsidRPr="00604C1D">
              <w:rPr>
                <w:rFonts w:hint="eastAsia"/>
              </w:rPr>
              <w:t>电子科技大学</w:t>
            </w:r>
            <w:r>
              <w:rPr>
                <w:rFonts w:hint="eastAsia"/>
              </w:rPr>
              <w:t>材料与</w:t>
            </w:r>
            <w:r>
              <w:t>能源</w:t>
            </w:r>
            <w:r w:rsidRPr="00604C1D">
              <w:rPr>
                <w:rFonts w:hint="eastAsia"/>
              </w:rPr>
              <w:t>学院的</w:t>
            </w:r>
            <w:r>
              <w:rPr>
                <w:rFonts w:hint="eastAsia"/>
              </w:rPr>
              <w:t>青年</w:t>
            </w:r>
            <w:r>
              <w:t>千人计划教授</w:t>
            </w:r>
            <w:r w:rsidRPr="00604C1D">
              <w:rPr>
                <w:rFonts w:hint="eastAsia"/>
              </w:rPr>
              <w:t>陈俊松于</w:t>
            </w:r>
            <w:r w:rsidRPr="00604C1D">
              <w:rPr>
                <w:rFonts w:hint="eastAsia"/>
              </w:rPr>
              <w:t>2018</w:t>
            </w:r>
            <w:r w:rsidRPr="00604C1D">
              <w:rPr>
                <w:rFonts w:hint="eastAsia"/>
              </w:rPr>
              <w:t>年</w:t>
            </w:r>
            <w:r w:rsidRPr="00604C1D">
              <w:rPr>
                <w:rFonts w:hint="eastAsia"/>
              </w:rPr>
              <w:t>03</w:t>
            </w:r>
            <w:r w:rsidRPr="00604C1D">
              <w:rPr>
                <w:rFonts w:hint="eastAsia"/>
              </w:rPr>
              <w:t>月</w:t>
            </w:r>
            <w:r w:rsidRPr="00604C1D">
              <w:rPr>
                <w:rFonts w:hint="eastAsia"/>
              </w:rPr>
              <w:t>15</w:t>
            </w:r>
            <w:r w:rsidRPr="00604C1D">
              <w:rPr>
                <w:rFonts w:hint="eastAsia"/>
              </w:rPr>
              <w:t>日至</w:t>
            </w:r>
            <w:r w:rsidRPr="00604C1D">
              <w:rPr>
                <w:rFonts w:hint="eastAsia"/>
              </w:rPr>
              <w:t>2018</w:t>
            </w:r>
            <w:r w:rsidRPr="00604C1D">
              <w:rPr>
                <w:rFonts w:hint="eastAsia"/>
              </w:rPr>
              <w:t>年</w:t>
            </w:r>
            <w:r w:rsidRPr="00604C1D">
              <w:rPr>
                <w:rFonts w:hint="eastAsia"/>
              </w:rPr>
              <w:t>03</w:t>
            </w:r>
            <w:r w:rsidRPr="00604C1D">
              <w:rPr>
                <w:rFonts w:hint="eastAsia"/>
              </w:rPr>
              <w:t>月</w:t>
            </w:r>
            <w:r w:rsidRPr="00604C1D">
              <w:rPr>
                <w:rFonts w:hint="eastAsia"/>
              </w:rPr>
              <w:t>19</w:t>
            </w:r>
            <w:r w:rsidRPr="00604C1D">
              <w:rPr>
                <w:rFonts w:hint="eastAsia"/>
              </w:rPr>
              <w:t>日参加于日本大阪召开的</w:t>
            </w:r>
            <w:r w:rsidRPr="00604C1D">
              <w:rPr>
                <w:rFonts w:hint="eastAsia"/>
              </w:rPr>
              <w:t>The 8th International Conference on Key Engineering Materials(ICKEM2018)</w:t>
            </w:r>
            <w:r w:rsidRPr="00604C1D">
              <w:rPr>
                <w:rFonts w:hint="eastAsia"/>
              </w:rPr>
              <w:t>，对应的中文名称为“第八届关键工程材料国际会议”。会议上陈俊松教授将发表学术报告，题为“</w:t>
            </w:r>
            <w:r w:rsidRPr="00604C1D">
              <w:rPr>
                <w:rFonts w:hint="eastAsia"/>
              </w:rPr>
              <w:t>Self-supported nickel sulfide nanoarray for high-performance supercapacitor</w:t>
            </w:r>
            <w:r w:rsidRPr="00604C1D">
              <w:rPr>
                <w:rFonts w:hint="eastAsia"/>
              </w:rPr>
              <w:t>”，对应的中文题目为“自支撑硫化镍纳米阵列在高性能超级电容器中的应用”。电子科技大学</w:t>
            </w:r>
            <w:r>
              <w:rPr>
                <w:rFonts w:hint="eastAsia"/>
              </w:rPr>
              <w:t>材料</w:t>
            </w:r>
            <w:r w:rsidRPr="00604C1D">
              <w:rPr>
                <w:rFonts w:hint="eastAsia"/>
              </w:rPr>
              <w:t>学院的陈俊松教授为第一作者。该报告将介绍陈俊松在自支撑材料的合成以及这类材料在超级电容器的应用等方面的最新研究成果。其中的主要研究对象包括了各种镍基的纳米阵列，例如氢氧化镍纳米片、硫化镍纳米棒等，以及这类材料在提高不对称电容器的性能（以能量密度为主）中起到的关键性作用。</w:t>
            </w:r>
            <w:r>
              <w:rPr>
                <w:rFonts w:hint="eastAsia"/>
              </w:rPr>
              <w:t>此外</w:t>
            </w:r>
            <w:r>
              <w:t>，</w:t>
            </w:r>
            <w:r>
              <w:rPr>
                <w:rFonts w:hint="eastAsia"/>
              </w:rPr>
              <w:t>陈俊松</w:t>
            </w:r>
            <w:r>
              <w:t>还</w:t>
            </w:r>
            <w:r>
              <w:rPr>
                <w:rFonts w:hint="eastAsia"/>
              </w:rPr>
              <w:t>就</w:t>
            </w:r>
            <w:r>
              <w:t>具有</w:t>
            </w:r>
            <w:r>
              <w:rPr>
                <w:rFonts w:hint="eastAsia"/>
              </w:rPr>
              <w:t>暴露晶</w:t>
            </w:r>
            <w:r>
              <w:t>面为</w:t>
            </w:r>
            <w:r>
              <w:rPr>
                <w:rFonts w:hint="eastAsia"/>
              </w:rPr>
              <w:t>(001)</w:t>
            </w:r>
            <w:r>
              <w:rPr>
                <w:rFonts w:hint="eastAsia"/>
              </w:rPr>
              <w:t>高能面的纳米</w:t>
            </w:r>
            <w:r>
              <w:rPr>
                <w:rFonts w:hint="eastAsia"/>
              </w:rPr>
              <w:t>TiO</w:t>
            </w:r>
            <w:r w:rsidRPr="00604C1D">
              <w:rPr>
                <w:rFonts w:hint="eastAsia"/>
                <w:vertAlign w:val="subscript"/>
              </w:rPr>
              <w:t>2</w:t>
            </w:r>
            <w:r>
              <w:rPr>
                <w:rFonts w:hint="eastAsia"/>
              </w:rPr>
              <w:t>作为</w:t>
            </w:r>
            <w:r>
              <w:t>锂离子电池负极材料做了</w:t>
            </w:r>
            <w:r>
              <w:rPr>
                <w:rFonts w:hint="eastAsia"/>
              </w:rPr>
              <w:t>详细</w:t>
            </w:r>
            <w:r>
              <w:t>的阐述</w:t>
            </w:r>
            <w:r w:rsidR="0089039E">
              <w:rPr>
                <w:rFonts w:hint="eastAsia"/>
              </w:rPr>
              <w:t>。他介绍了一个溶剂热体系，以</w:t>
            </w:r>
            <w:r w:rsidR="0089039E" w:rsidRPr="0089039E">
              <w:rPr>
                <w:rFonts w:hint="eastAsia"/>
              </w:rPr>
              <w:t>异丙氧基钛作为前驱体，在二亚乙基三胺软模板存在的情况下于异丙醇中采用溶剂热方法进行合成。二亚乙基三胺在此合成系统中体现出了对（</w:t>
            </w:r>
            <w:r w:rsidR="0089039E" w:rsidRPr="0089039E">
              <w:rPr>
                <w:rFonts w:hint="eastAsia"/>
              </w:rPr>
              <w:t>001</w:t>
            </w:r>
            <w:r w:rsidR="0089039E" w:rsidRPr="0089039E">
              <w:rPr>
                <w:rFonts w:hint="eastAsia"/>
              </w:rPr>
              <w:t>）面极好的稳定作用，极大地抑制其在</w:t>
            </w:r>
            <w:r w:rsidR="0089039E" w:rsidRPr="0089039E">
              <w:rPr>
                <w:rFonts w:hint="eastAsia"/>
              </w:rPr>
              <w:t>c</w:t>
            </w:r>
            <w:r w:rsidR="0089039E" w:rsidRPr="0089039E">
              <w:rPr>
                <w:rFonts w:hint="eastAsia"/>
              </w:rPr>
              <w:t>轴方向上的生长，诱导锐钛矿</w:t>
            </w:r>
            <w:r w:rsidR="0089039E" w:rsidRPr="0089039E">
              <w:rPr>
                <w:rFonts w:hint="eastAsia"/>
              </w:rPr>
              <w:t>TiO</w:t>
            </w:r>
            <w:r w:rsidR="0089039E" w:rsidRPr="0089039E">
              <w:rPr>
                <w:rFonts w:hint="eastAsia"/>
                <w:vertAlign w:val="subscript"/>
              </w:rPr>
              <w:t>2</w:t>
            </w:r>
            <w:r w:rsidR="0089039E" w:rsidRPr="0089039E">
              <w:rPr>
                <w:rFonts w:hint="eastAsia"/>
              </w:rPr>
              <w:t>晶体在</w:t>
            </w:r>
            <w:r w:rsidR="0089039E" w:rsidRPr="0089039E">
              <w:rPr>
                <w:rFonts w:hint="eastAsia"/>
              </w:rPr>
              <w:t>ab</w:t>
            </w:r>
            <w:r w:rsidR="0089039E" w:rsidRPr="0089039E">
              <w:rPr>
                <w:rFonts w:hint="eastAsia"/>
              </w:rPr>
              <w:t>面上进行扩展，形成了厚度约</w:t>
            </w:r>
            <w:r w:rsidR="0089039E" w:rsidRPr="0089039E">
              <w:rPr>
                <w:rFonts w:hint="eastAsia"/>
              </w:rPr>
              <w:t>3</w:t>
            </w:r>
            <w:r w:rsidR="0089039E" w:rsidRPr="0089039E">
              <w:rPr>
                <w:rFonts w:hint="eastAsia"/>
              </w:rPr>
              <w:t>纳米、宽度为上百纳米的薄片。为了保证在溶液体系中的稳定性，薄片进一步通过自组装形成了微米球。此微米球因为有着较高的比表面积，在充放电过程中为锂离子提供了更多的活性位；作为其功能</w:t>
            </w:r>
            <w:r w:rsidR="0089039E" w:rsidRPr="0089039E">
              <w:rPr>
                <w:rFonts w:hint="eastAsia"/>
              </w:rPr>
              <w:t>/</w:t>
            </w:r>
            <w:r w:rsidR="0089039E" w:rsidRPr="0089039E">
              <w:rPr>
                <w:rFonts w:hint="eastAsia"/>
              </w:rPr>
              <w:t>结构单元的（</w:t>
            </w:r>
            <w:r w:rsidR="0089039E" w:rsidRPr="0089039E">
              <w:rPr>
                <w:rFonts w:hint="eastAsia"/>
              </w:rPr>
              <w:t>001</w:t>
            </w:r>
            <w:r w:rsidR="0089039E" w:rsidRPr="0089039E">
              <w:rPr>
                <w:rFonts w:hint="eastAsia"/>
              </w:rPr>
              <w:t>）纳米片有着极薄的厚度，缩短了锂离子在</w:t>
            </w:r>
            <w:r w:rsidR="0089039E" w:rsidRPr="0089039E">
              <w:rPr>
                <w:rFonts w:hint="eastAsia"/>
              </w:rPr>
              <w:t>c</w:t>
            </w:r>
            <w:r w:rsidR="0089039E" w:rsidRPr="0089039E">
              <w:rPr>
                <w:rFonts w:hint="eastAsia"/>
              </w:rPr>
              <w:t>轴上的扩散距离。综合以上两方面的优势，该微米</w:t>
            </w:r>
            <w:r w:rsidR="0089039E">
              <w:rPr>
                <w:rFonts w:hint="eastAsia"/>
              </w:rPr>
              <w:t>球在不同电流密度下表现出较高的可逆容量及优异的高倍率充放电性能</w:t>
            </w:r>
            <w:r>
              <w:t>。</w:t>
            </w:r>
            <w:r w:rsidR="0089039E">
              <w:rPr>
                <w:rFonts w:hint="eastAsia"/>
              </w:rPr>
              <w:t>这两种</w:t>
            </w:r>
            <w:r w:rsidR="0089039E">
              <w:t>材料</w:t>
            </w:r>
            <w:r w:rsidRPr="00604C1D">
              <w:rPr>
                <w:rFonts w:hint="eastAsia"/>
              </w:rPr>
              <w:t>为目前材料与新能源领域所关注的重点，引起</w:t>
            </w:r>
            <w:r w:rsidR="0089039E">
              <w:rPr>
                <w:rFonts w:hint="eastAsia"/>
              </w:rPr>
              <w:t>了</w:t>
            </w:r>
            <w:r w:rsidRPr="00604C1D">
              <w:rPr>
                <w:rFonts w:hint="eastAsia"/>
              </w:rPr>
              <w:t>与会学者的兴趣</w:t>
            </w:r>
            <w:r w:rsidR="0089039E">
              <w:rPr>
                <w:rFonts w:hint="eastAsia"/>
              </w:rPr>
              <w:t>和讨论</w:t>
            </w:r>
            <w:r w:rsidRPr="00604C1D">
              <w:rPr>
                <w:rFonts w:hint="eastAsia"/>
              </w:rPr>
              <w:t>，从而为我校的国际合作交流的开展打下基础。</w:t>
            </w:r>
            <w:bookmarkStart w:id="0" w:name="_GoBack"/>
            <w:bookmarkEnd w:id="0"/>
          </w:p>
        </w:tc>
      </w:tr>
      <w:tr w:rsidR="00544C5E" w:rsidTr="003A4080">
        <w:trPr>
          <w:trHeight w:val="1402"/>
        </w:trPr>
        <w:tc>
          <w:tcPr>
            <w:tcW w:w="5353" w:type="dxa"/>
            <w:gridSpan w:val="3"/>
          </w:tcPr>
          <w:p w:rsidR="00544C5E" w:rsidRPr="00544C5E" w:rsidRDefault="00544C5E">
            <w:pPr>
              <w:rPr>
                <w:sz w:val="28"/>
                <w:szCs w:val="28"/>
              </w:rPr>
            </w:pPr>
            <w:r w:rsidRPr="00544C5E">
              <w:rPr>
                <w:rFonts w:hint="eastAsia"/>
                <w:sz w:val="28"/>
                <w:szCs w:val="28"/>
              </w:rPr>
              <w:t>备注事项：</w:t>
            </w:r>
          </w:p>
        </w:tc>
        <w:tc>
          <w:tcPr>
            <w:tcW w:w="3707" w:type="dxa"/>
            <w:gridSpan w:val="3"/>
          </w:tcPr>
          <w:p w:rsidR="00544C5E" w:rsidRPr="00544C5E" w:rsidRDefault="00544C5E">
            <w:pPr>
              <w:rPr>
                <w:sz w:val="28"/>
                <w:szCs w:val="28"/>
              </w:rPr>
            </w:pPr>
            <w:r w:rsidRPr="00544C5E">
              <w:rPr>
                <w:rFonts w:hint="eastAsia"/>
                <w:sz w:val="28"/>
                <w:szCs w:val="28"/>
              </w:rPr>
              <w:t>团长审核签字：</w:t>
            </w:r>
          </w:p>
        </w:tc>
      </w:tr>
      <w:tr w:rsidR="00544C5E" w:rsidTr="003A4080">
        <w:trPr>
          <w:trHeight w:val="1423"/>
        </w:trPr>
        <w:tc>
          <w:tcPr>
            <w:tcW w:w="5353" w:type="dxa"/>
            <w:gridSpan w:val="3"/>
          </w:tcPr>
          <w:p w:rsidR="00544C5E" w:rsidRDefault="00544C5E">
            <w:pPr>
              <w:rPr>
                <w:sz w:val="28"/>
                <w:szCs w:val="28"/>
              </w:rPr>
            </w:pPr>
            <w:r w:rsidRPr="00544C5E">
              <w:rPr>
                <w:rFonts w:hint="eastAsia"/>
                <w:sz w:val="28"/>
                <w:szCs w:val="28"/>
              </w:rPr>
              <w:t>单位监督电话：</w:t>
            </w:r>
          </w:p>
          <w:p w:rsidR="00544C5E" w:rsidRPr="00544C5E" w:rsidRDefault="000837DB" w:rsidP="003A4080">
            <w:pPr>
              <w:ind w:firstLineChars="400" w:firstLine="1120"/>
              <w:rPr>
                <w:sz w:val="28"/>
                <w:szCs w:val="28"/>
              </w:rPr>
            </w:pPr>
            <w:r>
              <w:rPr>
                <w:rFonts w:hint="eastAsia"/>
                <w:sz w:val="28"/>
                <w:szCs w:val="28"/>
              </w:rPr>
              <w:t>028-61830672</w:t>
            </w:r>
          </w:p>
        </w:tc>
        <w:tc>
          <w:tcPr>
            <w:tcW w:w="3707" w:type="dxa"/>
            <w:gridSpan w:val="3"/>
          </w:tcPr>
          <w:p w:rsidR="00544C5E" w:rsidRDefault="00544C5E" w:rsidP="002369A7">
            <w:pPr>
              <w:ind w:left="1120" w:hangingChars="400" w:hanging="1120"/>
              <w:jc w:val="left"/>
              <w:rPr>
                <w:sz w:val="28"/>
                <w:szCs w:val="28"/>
              </w:rPr>
            </w:pPr>
            <w:r w:rsidRPr="00544C5E">
              <w:rPr>
                <w:rFonts w:hint="eastAsia"/>
                <w:sz w:val="28"/>
                <w:szCs w:val="28"/>
              </w:rPr>
              <w:t>任务审批监督电话：</w:t>
            </w:r>
          </w:p>
          <w:p w:rsidR="000837DB" w:rsidRPr="00544C5E" w:rsidRDefault="000837DB" w:rsidP="002369A7">
            <w:pPr>
              <w:ind w:left="1120" w:hangingChars="400" w:hanging="1120"/>
              <w:jc w:val="left"/>
              <w:rPr>
                <w:sz w:val="28"/>
                <w:szCs w:val="28"/>
              </w:rPr>
            </w:pPr>
            <w:r>
              <w:rPr>
                <w:rFonts w:hint="eastAsia"/>
                <w:sz w:val="28"/>
                <w:szCs w:val="28"/>
              </w:rPr>
              <w:t xml:space="preserve">        028-61830675</w:t>
            </w:r>
          </w:p>
        </w:tc>
      </w:tr>
      <w:tr w:rsidR="00C5102C" w:rsidTr="00FF768E">
        <w:trPr>
          <w:trHeight w:val="1423"/>
        </w:trPr>
        <w:tc>
          <w:tcPr>
            <w:tcW w:w="9060" w:type="dxa"/>
            <w:gridSpan w:val="6"/>
          </w:tcPr>
          <w:p w:rsidR="00C5102C" w:rsidRPr="00C5102C" w:rsidRDefault="00C5102C" w:rsidP="000668B9">
            <w:pPr>
              <w:spacing w:beforeLines="50" w:line="320" w:lineRule="exact"/>
              <w:rPr>
                <w:rFonts w:asciiTheme="minorEastAsia" w:hAnsiTheme="minorEastAsia"/>
                <w:sz w:val="28"/>
                <w:szCs w:val="28"/>
              </w:rPr>
            </w:pPr>
            <w:r w:rsidRPr="00C5102C">
              <w:rPr>
                <w:rFonts w:asciiTheme="minorEastAsia" w:hAnsiTheme="minorEastAsia"/>
                <w:color w:val="FF0000"/>
                <w:sz w:val="28"/>
                <w:szCs w:val="28"/>
              </w:rPr>
              <w:t>公示情况：该团公示期满后有/无异议（此栏公示完成后再填写）。</w:t>
            </w:r>
          </w:p>
        </w:tc>
      </w:tr>
    </w:tbl>
    <w:p w:rsidR="00544C5E" w:rsidRPr="00544C5E" w:rsidRDefault="00544C5E"/>
    <w:sectPr w:rsidR="00544C5E" w:rsidRPr="00544C5E" w:rsidSect="00544C5E">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B91" w:rsidRDefault="00613B91" w:rsidP="00544C5E">
      <w:r>
        <w:separator/>
      </w:r>
    </w:p>
  </w:endnote>
  <w:endnote w:type="continuationSeparator" w:id="1">
    <w:p w:rsidR="00613B91" w:rsidRDefault="00613B91" w:rsidP="00544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B91" w:rsidRDefault="00613B91" w:rsidP="00544C5E">
      <w:r>
        <w:separator/>
      </w:r>
    </w:p>
  </w:footnote>
  <w:footnote w:type="continuationSeparator" w:id="1">
    <w:p w:rsidR="00613B91" w:rsidRDefault="00613B91" w:rsidP="00544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8FB"/>
    <w:multiLevelType w:val="hybridMultilevel"/>
    <w:tmpl w:val="688E9A38"/>
    <w:lvl w:ilvl="0" w:tplc="BBAAD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B17EA4"/>
    <w:multiLevelType w:val="hybridMultilevel"/>
    <w:tmpl w:val="C74EA33A"/>
    <w:lvl w:ilvl="0" w:tplc="89724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33F5F"/>
    <w:multiLevelType w:val="hybridMultilevel"/>
    <w:tmpl w:val="66DC5C82"/>
    <w:lvl w:ilvl="0" w:tplc="E9E22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070A1F"/>
    <w:multiLevelType w:val="hybridMultilevel"/>
    <w:tmpl w:val="BF803498"/>
    <w:lvl w:ilvl="0" w:tplc="95707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DA776A"/>
    <w:multiLevelType w:val="hybridMultilevel"/>
    <w:tmpl w:val="C9FE89BC"/>
    <w:lvl w:ilvl="0" w:tplc="CA48D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BA8"/>
    <w:rsid w:val="000049A8"/>
    <w:rsid w:val="00042821"/>
    <w:rsid w:val="0006112D"/>
    <w:rsid w:val="000668B9"/>
    <w:rsid w:val="000678FE"/>
    <w:rsid w:val="0007070C"/>
    <w:rsid w:val="000837DB"/>
    <w:rsid w:val="00084D1E"/>
    <w:rsid w:val="00092D23"/>
    <w:rsid w:val="000A5128"/>
    <w:rsid w:val="000D070C"/>
    <w:rsid w:val="0011536B"/>
    <w:rsid w:val="00146183"/>
    <w:rsid w:val="0017206B"/>
    <w:rsid w:val="00197E30"/>
    <w:rsid w:val="001D49FB"/>
    <w:rsid w:val="001F0613"/>
    <w:rsid w:val="001F5EA8"/>
    <w:rsid w:val="0022670C"/>
    <w:rsid w:val="002369A7"/>
    <w:rsid w:val="002455EA"/>
    <w:rsid w:val="002474EB"/>
    <w:rsid w:val="002671E3"/>
    <w:rsid w:val="00286C2E"/>
    <w:rsid w:val="00295C47"/>
    <w:rsid w:val="002A68C1"/>
    <w:rsid w:val="002B5445"/>
    <w:rsid w:val="002D0650"/>
    <w:rsid w:val="002D3B48"/>
    <w:rsid w:val="002D64DD"/>
    <w:rsid w:val="002D6AEA"/>
    <w:rsid w:val="002E0B7A"/>
    <w:rsid w:val="002E1C3F"/>
    <w:rsid w:val="002F18B9"/>
    <w:rsid w:val="002F6E0A"/>
    <w:rsid w:val="00306DAA"/>
    <w:rsid w:val="00325B03"/>
    <w:rsid w:val="003637DE"/>
    <w:rsid w:val="00366AF3"/>
    <w:rsid w:val="00366FAC"/>
    <w:rsid w:val="0038122D"/>
    <w:rsid w:val="00383951"/>
    <w:rsid w:val="0039291E"/>
    <w:rsid w:val="003943C3"/>
    <w:rsid w:val="003A097A"/>
    <w:rsid w:val="003A4080"/>
    <w:rsid w:val="003C32D4"/>
    <w:rsid w:val="003D0235"/>
    <w:rsid w:val="003F57B9"/>
    <w:rsid w:val="00432784"/>
    <w:rsid w:val="0043337D"/>
    <w:rsid w:val="00434E3A"/>
    <w:rsid w:val="00441E34"/>
    <w:rsid w:val="0044343F"/>
    <w:rsid w:val="0045112E"/>
    <w:rsid w:val="00457346"/>
    <w:rsid w:val="00481288"/>
    <w:rsid w:val="00482A66"/>
    <w:rsid w:val="004A58B8"/>
    <w:rsid w:val="004B214D"/>
    <w:rsid w:val="004C1B15"/>
    <w:rsid w:val="004F588D"/>
    <w:rsid w:val="005023B2"/>
    <w:rsid w:val="005031B6"/>
    <w:rsid w:val="00515B51"/>
    <w:rsid w:val="00522B88"/>
    <w:rsid w:val="00535EA2"/>
    <w:rsid w:val="00544C5E"/>
    <w:rsid w:val="00560651"/>
    <w:rsid w:val="0056486D"/>
    <w:rsid w:val="00573F0B"/>
    <w:rsid w:val="00575004"/>
    <w:rsid w:val="005A2016"/>
    <w:rsid w:val="005B09DC"/>
    <w:rsid w:val="005B39E4"/>
    <w:rsid w:val="005B57CA"/>
    <w:rsid w:val="005E184F"/>
    <w:rsid w:val="005F0EB5"/>
    <w:rsid w:val="00601403"/>
    <w:rsid w:val="00604C1D"/>
    <w:rsid w:val="00613B91"/>
    <w:rsid w:val="00635E57"/>
    <w:rsid w:val="006361E8"/>
    <w:rsid w:val="00672BA8"/>
    <w:rsid w:val="006B08AC"/>
    <w:rsid w:val="006B6780"/>
    <w:rsid w:val="006C02A5"/>
    <w:rsid w:val="006C6E46"/>
    <w:rsid w:val="006E18C8"/>
    <w:rsid w:val="006E4898"/>
    <w:rsid w:val="007271EA"/>
    <w:rsid w:val="00746893"/>
    <w:rsid w:val="00751923"/>
    <w:rsid w:val="007520B4"/>
    <w:rsid w:val="00772F99"/>
    <w:rsid w:val="007813BB"/>
    <w:rsid w:val="0078280E"/>
    <w:rsid w:val="00786027"/>
    <w:rsid w:val="007B4930"/>
    <w:rsid w:val="007E30AE"/>
    <w:rsid w:val="0082137E"/>
    <w:rsid w:val="008318D3"/>
    <w:rsid w:val="00851C97"/>
    <w:rsid w:val="0089039E"/>
    <w:rsid w:val="008C61DC"/>
    <w:rsid w:val="008D0A60"/>
    <w:rsid w:val="008D6721"/>
    <w:rsid w:val="009238E0"/>
    <w:rsid w:val="00942A69"/>
    <w:rsid w:val="00982872"/>
    <w:rsid w:val="0098398B"/>
    <w:rsid w:val="009A03D5"/>
    <w:rsid w:val="009B18B1"/>
    <w:rsid w:val="009D7FC3"/>
    <w:rsid w:val="009F5DBB"/>
    <w:rsid w:val="00A03711"/>
    <w:rsid w:val="00A266CB"/>
    <w:rsid w:val="00A44435"/>
    <w:rsid w:val="00AC666F"/>
    <w:rsid w:val="00AE097B"/>
    <w:rsid w:val="00AF59BC"/>
    <w:rsid w:val="00AF67FC"/>
    <w:rsid w:val="00B02DC4"/>
    <w:rsid w:val="00B10151"/>
    <w:rsid w:val="00B1168F"/>
    <w:rsid w:val="00B3007E"/>
    <w:rsid w:val="00B84821"/>
    <w:rsid w:val="00B85375"/>
    <w:rsid w:val="00B8545C"/>
    <w:rsid w:val="00BA24C1"/>
    <w:rsid w:val="00BB467D"/>
    <w:rsid w:val="00BE2410"/>
    <w:rsid w:val="00C14F3A"/>
    <w:rsid w:val="00C43BC6"/>
    <w:rsid w:val="00C5102C"/>
    <w:rsid w:val="00C565D7"/>
    <w:rsid w:val="00C749BC"/>
    <w:rsid w:val="00CA0EAE"/>
    <w:rsid w:val="00CA473A"/>
    <w:rsid w:val="00CB169A"/>
    <w:rsid w:val="00CD6139"/>
    <w:rsid w:val="00D13C07"/>
    <w:rsid w:val="00D20F0A"/>
    <w:rsid w:val="00D71176"/>
    <w:rsid w:val="00DB7A42"/>
    <w:rsid w:val="00DF4211"/>
    <w:rsid w:val="00DF6BD2"/>
    <w:rsid w:val="00E076A4"/>
    <w:rsid w:val="00E2309F"/>
    <w:rsid w:val="00E61B10"/>
    <w:rsid w:val="00E7643C"/>
    <w:rsid w:val="00E87FC5"/>
    <w:rsid w:val="00E9798D"/>
    <w:rsid w:val="00EC3359"/>
    <w:rsid w:val="00ED6D58"/>
    <w:rsid w:val="00EF6FE3"/>
    <w:rsid w:val="00F16104"/>
    <w:rsid w:val="00F24B9E"/>
    <w:rsid w:val="00F25B00"/>
    <w:rsid w:val="00F27787"/>
    <w:rsid w:val="00F37530"/>
    <w:rsid w:val="00F816E7"/>
    <w:rsid w:val="00F97D68"/>
    <w:rsid w:val="00FC0591"/>
    <w:rsid w:val="00FC649E"/>
    <w:rsid w:val="00FE75F2"/>
    <w:rsid w:val="00FF2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784"/>
    <w:pPr>
      <w:widowControl w:val="0"/>
      <w:jc w:val="both"/>
    </w:pPr>
  </w:style>
  <w:style w:type="paragraph" w:styleId="1">
    <w:name w:val="heading 1"/>
    <w:basedOn w:val="a"/>
    <w:link w:val="1Char"/>
    <w:uiPriority w:val="9"/>
    <w:qFormat/>
    <w:rsid w:val="003839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C5E"/>
    <w:rPr>
      <w:sz w:val="18"/>
      <w:szCs w:val="18"/>
    </w:rPr>
  </w:style>
  <w:style w:type="paragraph" w:styleId="a4">
    <w:name w:val="footer"/>
    <w:basedOn w:val="a"/>
    <w:link w:val="Char0"/>
    <w:uiPriority w:val="99"/>
    <w:unhideWhenUsed/>
    <w:rsid w:val="00544C5E"/>
    <w:pPr>
      <w:tabs>
        <w:tab w:val="center" w:pos="4153"/>
        <w:tab w:val="right" w:pos="8306"/>
      </w:tabs>
      <w:snapToGrid w:val="0"/>
      <w:jc w:val="left"/>
    </w:pPr>
    <w:rPr>
      <w:sz w:val="18"/>
      <w:szCs w:val="18"/>
    </w:rPr>
  </w:style>
  <w:style w:type="character" w:customStyle="1" w:styleId="Char0">
    <w:name w:val="页脚 Char"/>
    <w:basedOn w:val="a0"/>
    <w:link w:val="a4"/>
    <w:uiPriority w:val="99"/>
    <w:rsid w:val="00544C5E"/>
    <w:rPr>
      <w:sz w:val="18"/>
      <w:szCs w:val="18"/>
    </w:rPr>
  </w:style>
  <w:style w:type="table" w:styleId="a5">
    <w:name w:val="Table Grid"/>
    <w:basedOn w:val="a1"/>
    <w:uiPriority w:val="59"/>
    <w:rsid w:val="0054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B6780"/>
    <w:pPr>
      <w:ind w:firstLineChars="200" w:firstLine="420"/>
    </w:pPr>
  </w:style>
  <w:style w:type="character" w:customStyle="1" w:styleId="1Char">
    <w:name w:val="标题 1 Char"/>
    <w:basedOn w:val="a0"/>
    <w:link w:val="1"/>
    <w:uiPriority w:val="9"/>
    <w:rsid w:val="00383951"/>
    <w:rPr>
      <w:rFonts w:ascii="宋体" w:eastAsia="宋体" w:hAnsi="宋体" w:cs="宋体"/>
      <w:b/>
      <w:bCs/>
      <w:kern w:val="36"/>
      <w:sz w:val="48"/>
      <w:szCs w:val="48"/>
    </w:rPr>
  </w:style>
  <w:style w:type="paragraph" w:styleId="a7">
    <w:name w:val="Normal (Web)"/>
    <w:basedOn w:val="a"/>
    <w:uiPriority w:val="99"/>
    <w:unhideWhenUsed/>
    <w:rsid w:val="00BE24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3135189">
      <w:bodyDiv w:val="1"/>
      <w:marLeft w:val="0"/>
      <w:marRight w:val="0"/>
      <w:marTop w:val="0"/>
      <w:marBottom w:val="0"/>
      <w:divBdr>
        <w:top w:val="none" w:sz="0" w:space="0" w:color="auto"/>
        <w:left w:val="none" w:sz="0" w:space="0" w:color="auto"/>
        <w:bottom w:val="none" w:sz="0" w:space="0" w:color="auto"/>
        <w:right w:val="none" w:sz="0" w:space="0" w:color="auto"/>
      </w:divBdr>
    </w:div>
    <w:div w:id="1754813669">
      <w:bodyDiv w:val="1"/>
      <w:marLeft w:val="0"/>
      <w:marRight w:val="0"/>
      <w:marTop w:val="0"/>
      <w:marBottom w:val="0"/>
      <w:divBdr>
        <w:top w:val="none" w:sz="0" w:space="0" w:color="auto"/>
        <w:left w:val="none" w:sz="0" w:space="0" w:color="auto"/>
        <w:bottom w:val="none" w:sz="0" w:space="0" w:color="auto"/>
        <w:right w:val="none" w:sz="0" w:space="0" w:color="auto"/>
      </w:divBdr>
    </w:div>
    <w:div w:id="2112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CF4D-78DE-45FB-A2C5-712D50E9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Peng Zhujuan</dc:creator>
  <cp:lastModifiedBy>lenovo</cp:lastModifiedBy>
  <cp:revision>5</cp:revision>
  <dcterms:created xsi:type="dcterms:W3CDTF">2018-03-23T08:29:00Z</dcterms:created>
  <dcterms:modified xsi:type="dcterms:W3CDTF">2018-03-23T09:19:00Z</dcterms:modified>
</cp:coreProperties>
</file>